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1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E96DF8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关于印发《苏州市职业教育校企合作管理办法（试行）》</w:t>
      </w:r>
      <w:bookmarkStart w:id="0" w:name="_GoBack"/>
      <w:bookmarkEnd w:id="0"/>
      <w:r w:rsidRPr="00E96DF8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的通知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宋体" w:hAnsi="宋体" w:cs="宋体" w:hint="eastAsia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24"/>
        </w:rPr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宋体" w:hAnsi="宋体" w:cs="宋体"/>
          <w:color w:val="444444"/>
          <w:kern w:val="0"/>
          <w:sz w:val="24"/>
        </w:rPr>
      </w:pPr>
      <w:proofErr w:type="gramStart"/>
      <w:r w:rsidRPr="00E96DF8">
        <w:rPr>
          <w:rFonts w:ascii="楷体" w:eastAsia="楷体" w:hAnsi="楷体" w:cs="宋体"/>
          <w:color w:val="444444"/>
          <w:kern w:val="0"/>
          <w:sz w:val="32"/>
          <w:szCs w:val="32"/>
        </w:rPr>
        <w:t>苏教高职</w:t>
      </w:r>
      <w:proofErr w:type="gramEnd"/>
      <w:r w:rsidRPr="00E96DF8">
        <w:rPr>
          <w:rFonts w:ascii="楷体" w:eastAsia="楷体" w:hAnsi="楷体" w:cs="宋体"/>
          <w:color w:val="444444"/>
          <w:kern w:val="0"/>
          <w:sz w:val="32"/>
          <w:szCs w:val="32"/>
        </w:rPr>
        <w:t>〔</w:t>
      </w:r>
      <w:r w:rsidRPr="00E96DF8">
        <w:rPr>
          <w:rFonts w:eastAsia="楷体"/>
          <w:color w:val="444444"/>
          <w:kern w:val="0"/>
          <w:sz w:val="32"/>
          <w:szCs w:val="32"/>
        </w:rPr>
        <w:t>2017</w:t>
      </w:r>
      <w:r w:rsidRPr="00E96DF8">
        <w:rPr>
          <w:rFonts w:ascii="楷体" w:eastAsia="楷体" w:hAnsi="楷体" w:cs="宋体"/>
          <w:color w:val="444444"/>
          <w:kern w:val="0"/>
          <w:sz w:val="32"/>
          <w:szCs w:val="32"/>
        </w:rPr>
        <w:t>〕</w:t>
      </w:r>
      <w:r w:rsidRPr="00E96DF8">
        <w:rPr>
          <w:rFonts w:eastAsia="楷体"/>
          <w:color w:val="444444"/>
          <w:kern w:val="0"/>
          <w:sz w:val="32"/>
          <w:szCs w:val="32"/>
        </w:rPr>
        <w:t>56</w:t>
      </w:r>
      <w:r w:rsidRPr="00E96DF8">
        <w:rPr>
          <w:rFonts w:ascii="楷体" w:eastAsia="楷体" w:hAnsi="楷体" w:cs="宋体"/>
          <w:color w:val="444444"/>
          <w:kern w:val="0"/>
          <w:sz w:val="32"/>
          <w:szCs w:val="32"/>
        </w:rPr>
        <w:t>号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32"/>
          <w:szCs w:val="32"/>
        </w:rPr>
        <w:t>各市及有关区教育局，各直属职业学校：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32"/>
          <w:szCs w:val="32"/>
        </w:rPr>
        <w:t>根据市委第六巡察组巡察中共苏州市委教育工作委员会的反馈意见，为加强和规范职业教育校企合作管理，切实落实整改要求，提升校企合作育人成效，根据《中华人民共和国职业教育法</w:t>
      </w:r>
      <w:proofErr w:type="gramStart"/>
      <w:r w:rsidRPr="00E96DF8">
        <w:rPr>
          <w:rFonts w:ascii="宋体" w:hAnsi="宋体" w:cs="宋体"/>
          <w:color w:val="444444"/>
          <w:kern w:val="0"/>
          <w:sz w:val="32"/>
          <w:szCs w:val="32"/>
        </w:rPr>
        <w:t>》</w:t>
      </w:r>
      <w:proofErr w:type="gramEnd"/>
      <w:r w:rsidRPr="00E96DF8">
        <w:rPr>
          <w:rFonts w:ascii="宋体" w:hAnsi="宋体" w:cs="宋体"/>
          <w:color w:val="444444"/>
          <w:kern w:val="0"/>
          <w:sz w:val="32"/>
          <w:szCs w:val="32"/>
        </w:rPr>
        <w:t>、《苏州市职业教育校企合作促进办法》等法律法规，结合苏州职业教育实际，现制定《苏州市职业教育校企合作管理办法（试行）》，请认真贯彻执行。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/>
          <w:color w:val="444444"/>
          <w:kern w:val="0"/>
          <w:sz w:val="32"/>
          <w:szCs w:val="32"/>
        </w:rPr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/>
          <w:color w:val="444444"/>
          <w:kern w:val="0"/>
          <w:sz w:val="32"/>
          <w:szCs w:val="32"/>
        </w:rPr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                                 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苏州市教育局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/>
          <w:color w:val="444444"/>
          <w:kern w:val="0"/>
          <w:sz w:val="32"/>
          <w:szCs w:val="32"/>
        </w:rPr>
        <w:t>                               2017</w:t>
      </w:r>
      <w:r w:rsidRPr="00E96DF8">
        <w:rPr>
          <w:rFonts w:ascii="仿宋_GB2312" w:eastAsia="仿宋_GB2312" w:hAnsi="宋体" w:hint="eastAsia"/>
          <w:color w:val="444444"/>
          <w:kern w:val="0"/>
          <w:sz w:val="32"/>
          <w:szCs w:val="32"/>
        </w:rPr>
        <w:t>年</w:t>
      </w:r>
      <w:r w:rsidRPr="00E96DF8">
        <w:rPr>
          <w:rFonts w:ascii="宋体" w:hAnsi="宋体"/>
          <w:color w:val="444444"/>
          <w:kern w:val="0"/>
          <w:sz w:val="32"/>
          <w:szCs w:val="32"/>
        </w:rPr>
        <w:t>12</w:t>
      </w:r>
      <w:r w:rsidRPr="00E96DF8">
        <w:rPr>
          <w:rFonts w:ascii="仿宋_GB2312" w:eastAsia="仿宋_GB2312" w:hAnsi="宋体" w:hint="eastAsia"/>
          <w:color w:val="444444"/>
          <w:kern w:val="0"/>
          <w:sz w:val="32"/>
          <w:szCs w:val="32"/>
        </w:rPr>
        <w:t>月</w:t>
      </w:r>
      <w:r w:rsidRPr="00E96DF8">
        <w:rPr>
          <w:rFonts w:ascii="宋体" w:hAnsi="宋体"/>
          <w:color w:val="444444"/>
          <w:kern w:val="0"/>
          <w:sz w:val="32"/>
          <w:szCs w:val="32"/>
        </w:rPr>
        <w:t>21</w:t>
      </w:r>
      <w:r w:rsidRPr="00E96DF8">
        <w:rPr>
          <w:rFonts w:ascii="仿宋_GB2312" w:eastAsia="仿宋_GB2312" w:hAnsi="宋体" w:hint="eastAsia"/>
          <w:color w:val="444444"/>
          <w:kern w:val="0"/>
          <w:sz w:val="32"/>
          <w:szCs w:val="32"/>
        </w:rPr>
        <w:t>日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（此件公开发布）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lastRenderedPageBreak/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苏州市职业教育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校企合作管理办法（试行）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 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32"/>
          <w:szCs w:val="32"/>
        </w:rPr>
        <w:t>为完善职业教育和培训体系，深化产教融合、校企合作，加快发展现代职业教育，推动职业院校与行业、企业规范、有序、深度合作，提升职业教育人才培养质量，根据《中华人民共和国职业教育法》、《苏州市职业教育校企合作促进办法》等法律法规，结合苏州职业教育实际，现就苏州市职业教育校企合作管理做出如下规定</w:t>
      </w:r>
      <w:r w:rsidRPr="00E96DF8">
        <w:rPr>
          <w:color w:val="444444"/>
          <w:kern w:val="0"/>
          <w:sz w:val="32"/>
          <w:szCs w:val="32"/>
        </w:rPr>
        <w:t>: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一、</w:t>
      </w:r>
      <w:proofErr w:type="gramStart"/>
      <w:r w:rsidRPr="00E96DF8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明确校</w:t>
      </w:r>
      <w:proofErr w:type="gramEnd"/>
      <w:r w:rsidRPr="00E96DF8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企合作目的意义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宋体" w:hAnsi="宋体" w:cs="宋体"/>
          <w:color w:val="444444"/>
          <w:kern w:val="0"/>
          <w:sz w:val="32"/>
          <w:szCs w:val="32"/>
        </w:rPr>
        <w:t>职业教育校企合作遵循自愿协商、优势互补、资源共享、互惠共赢的原则，坚持以协同育人</w:t>
      </w:r>
      <w:r w:rsidRPr="00E96DF8">
        <w:rPr>
          <w:color w:val="444444"/>
          <w:kern w:val="0"/>
          <w:sz w:val="32"/>
          <w:szCs w:val="32"/>
        </w:rPr>
        <w:t>,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提高人才培养质量为导向，生产、教学、科研相结合，实现职业教育专业设置与产业需求对接，课程内容与职业标准对接，教学过程与生产过程对接，毕业证书与职业资格证书对接，培养高素质技术技能型人才</w:t>
      </w:r>
      <w:r w:rsidRPr="00E96DF8">
        <w:rPr>
          <w:color w:val="444444"/>
          <w:kern w:val="0"/>
          <w:sz w:val="32"/>
          <w:szCs w:val="32"/>
        </w:rPr>
        <w:t>,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更好的服务苏州地方经济社会发展，为苏州勇当两个“标杆”，落实四个“突出”，建设四个“名城”</w:t>
      </w:r>
      <w:proofErr w:type="gramStart"/>
      <w:r w:rsidRPr="00E96DF8">
        <w:rPr>
          <w:rFonts w:ascii="宋体" w:hAnsi="宋体" w:cs="宋体"/>
          <w:color w:val="444444"/>
          <w:kern w:val="0"/>
          <w:sz w:val="32"/>
          <w:szCs w:val="32"/>
        </w:rPr>
        <w:t>作出</w:t>
      </w:r>
      <w:proofErr w:type="gramEnd"/>
      <w:r w:rsidRPr="00E96DF8">
        <w:rPr>
          <w:rFonts w:ascii="宋体" w:hAnsi="宋体" w:cs="宋体"/>
          <w:color w:val="444444"/>
          <w:kern w:val="0"/>
          <w:sz w:val="32"/>
          <w:szCs w:val="32"/>
        </w:rPr>
        <w:t>贡献。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二、规范校企合作管理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1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．校企合作项目应符合学校的办学定位和人才培养需求，校企双方围绕人才培养与职工培训、科技创新与技术服务、资源共享与共同发展等方面开展合作。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2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．校企合作项目中不应含有国家或行业协会明令禁止的设备、材料、工艺、技术，不应单纯进行商业性生产经营或场地租赁经营，有关法律、法规禁止的项目不能进行校企合作。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3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．开展校企合作的企业应具有独立法人资格，有着优良的文化和管理、先进的技术和设备、良好的业绩和可持续发展能力，具有较高合作诚信度。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4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．校企合作应签订符合法律规范要求的合作协议，明确合作的内容，双方的责任、权利、义务以及合作期限等。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5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．职业院校应成立由校长牵头多方参与的校企合作领导机构，指定专门的校企合作管理部门，按照“三重一大”决策要求，共同讨论决定校企合作重大事项。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6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．职业院校应认真制定</w:t>
      </w:r>
      <w:proofErr w:type="gramStart"/>
      <w:r w:rsidRPr="00E96DF8">
        <w:rPr>
          <w:rFonts w:ascii="宋体" w:hAnsi="宋体" w:cs="宋体"/>
          <w:color w:val="444444"/>
          <w:kern w:val="0"/>
          <w:sz w:val="32"/>
          <w:szCs w:val="32"/>
        </w:rPr>
        <w:t>完善校</w:t>
      </w:r>
      <w:proofErr w:type="gramEnd"/>
      <w:r w:rsidRPr="00E96DF8">
        <w:rPr>
          <w:rFonts w:ascii="宋体" w:hAnsi="宋体" w:cs="宋体"/>
          <w:color w:val="444444"/>
          <w:kern w:val="0"/>
          <w:sz w:val="32"/>
          <w:szCs w:val="32"/>
        </w:rPr>
        <w:t>企合作管理制度并严格执行，</w:t>
      </w:r>
      <w:proofErr w:type="gramStart"/>
      <w:r w:rsidRPr="00E96DF8">
        <w:rPr>
          <w:rFonts w:ascii="宋体" w:hAnsi="宋体" w:cs="宋体"/>
          <w:color w:val="444444"/>
          <w:kern w:val="0"/>
          <w:sz w:val="32"/>
          <w:szCs w:val="32"/>
        </w:rPr>
        <w:t>明确校</w:t>
      </w:r>
      <w:proofErr w:type="gramEnd"/>
      <w:r w:rsidRPr="00E96DF8">
        <w:rPr>
          <w:rFonts w:ascii="宋体" w:hAnsi="宋体" w:cs="宋体"/>
          <w:color w:val="444444"/>
          <w:kern w:val="0"/>
          <w:sz w:val="32"/>
          <w:szCs w:val="32"/>
        </w:rPr>
        <w:t>企合作项目的立项、运行、监管、评估等环节的管理要求与职责。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7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．职业院校应设置专门的校企合作经费和资产管理台账，按财务管理及资产管理有关规定执行。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8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．职业院校应定期对合作协议的执行情况进行检查，对不能很好履行协议条款、达不到合作成效的校企合作项目，应及时与合作企业联系，提出限期整改要求直至终止合作。</w:t>
      </w:r>
    </w:p>
    <w:p w:rsidR="00E96DF8" w:rsidRPr="00E96DF8" w:rsidRDefault="00E96DF8" w:rsidP="00E96DF8">
      <w:pPr>
        <w:widowControl/>
        <w:shd w:val="clear" w:color="auto" w:fill="FFFFFF"/>
        <w:spacing w:before="100" w:beforeAutospacing="1" w:after="100" w:afterAutospacing="1" w:line="570" w:lineRule="atLeast"/>
        <w:ind w:firstLine="640"/>
        <w:jc w:val="left"/>
        <w:rPr>
          <w:rFonts w:ascii="宋体" w:hAnsi="宋体" w:cs="宋体"/>
          <w:color w:val="444444"/>
          <w:kern w:val="0"/>
          <w:sz w:val="24"/>
        </w:rPr>
      </w:pPr>
      <w:r w:rsidRPr="00E96DF8">
        <w:rPr>
          <w:color w:val="444444"/>
          <w:kern w:val="0"/>
          <w:sz w:val="32"/>
          <w:szCs w:val="32"/>
        </w:rPr>
        <w:t>9</w:t>
      </w:r>
      <w:r w:rsidRPr="00E96DF8">
        <w:rPr>
          <w:rFonts w:ascii="宋体" w:hAnsi="宋体" w:cs="宋体"/>
          <w:color w:val="444444"/>
          <w:kern w:val="0"/>
          <w:sz w:val="32"/>
          <w:szCs w:val="32"/>
        </w:rPr>
        <w:t>．教育行政部门定期开展校企合作项目的绩效评估与监督审计。</w:t>
      </w:r>
    </w:p>
    <w:p w:rsidR="00924A9C" w:rsidRDefault="00924A9C"/>
    <w:sectPr w:rsidR="0092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F8"/>
    <w:rsid w:val="000D4909"/>
    <w:rsid w:val="001B0410"/>
    <w:rsid w:val="00231E53"/>
    <w:rsid w:val="00287C5E"/>
    <w:rsid w:val="00301CBC"/>
    <w:rsid w:val="00303DAA"/>
    <w:rsid w:val="003468D3"/>
    <w:rsid w:val="00377C37"/>
    <w:rsid w:val="003F0D6B"/>
    <w:rsid w:val="00477DB2"/>
    <w:rsid w:val="00557E88"/>
    <w:rsid w:val="006B4E5A"/>
    <w:rsid w:val="00730485"/>
    <w:rsid w:val="00756C35"/>
    <w:rsid w:val="007C54BE"/>
    <w:rsid w:val="00885D99"/>
    <w:rsid w:val="008A77F6"/>
    <w:rsid w:val="008B6BB2"/>
    <w:rsid w:val="00924A9C"/>
    <w:rsid w:val="00944F75"/>
    <w:rsid w:val="00960460"/>
    <w:rsid w:val="009949B8"/>
    <w:rsid w:val="009E4776"/>
    <w:rsid w:val="00AD2EAE"/>
    <w:rsid w:val="00B41766"/>
    <w:rsid w:val="00BD34E2"/>
    <w:rsid w:val="00C04D31"/>
    <w:rsid w:val="00C57B9A"/>
    <w:rsid w:val="00CA0912"/>
    <w:rsid w:val="00CC429A"/>
    <w:rsid w:val="00DD02A3"/>
    <w:rsid w:val="00E83CA3"/>
    <w:rsid w:val="00E96DF8"/>
    <w:rsid w:val="00EB232D"/>
    <w:rsid w:val="00EF4913"/>
    <w:rsid w:val="00F00987"/>
    <w:rsid w:val="00F102A3"/>
    <w:rsid w:val="00F24EDF"/>
    <w:rsid w:val="00F67626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87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755">
              <w:marLeft w:val="0"/>
              <w:marRight w:val="0"/>
              <w:marTop w:val="15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0731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1060</Characters>
  <Application>Microsoft Office Word</Application>
  <DocSecurity>0</DocSecurity>
  <Lines>8</Lines>
  <Paragraphs>2</Paragraphs>
  <ScaleCrop>false</ScaleCrop>
  <Company>苏州工业园区服务外包职业学院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孙建</dc:creator>
  <cp:lastModifiedBy>孙建</cp:lastModifiedBy>
  <cp:revision>1</cp:revision>
  <dcterms:created xsi:type="dcterms:W3CDTF">2018-04-02T00:10:00Z</dcterms:created>
  <dcterms:modified xsi:type="dcterms:W3CDTF">2018-04-02T00:11:00Z</dcterms:modified>
</cp:coreProperties>
</file>